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B" w:rsidRDefault="00F877D8" w:rsidP="00F8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D8">
        <w:rPr>
          <w:rFonts w:ascii="Times New Roman" w:hAnsi="Times New Roman" w:cs="Times New Roman"/>
          <w:b/>
          <w:sz w:val="24"/>
          <w:szCs w:val="24"/>
        </w:rPr>
        <w:t>Особенности подачи и приема документов от поступающих</w:t>
      </w:r>
    </w:p>
    <w:p w:rsidR="00F877D8" w:rsidRDefault="00F877D8" w:rsidP="00F8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D8">
        <w:rPr>
          <w:rFonts w:ascii="Times New Roman" w:hAnsi="Times New Roman" w:cs="Times New Roman"/>
          <w:b/>
          <w:sz w:val="24"/>
          <w:szCs w:val="24"/>
        </w:rPr>
        <w:t xml:space="preserve"> в аспирантуру</w:t>
      </w:r>
      <w:r w:rsidR="00EC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7D8">
        <w:rPr>
          <w:rFonts w:ascii="Times New Roman" w:hAnsi="Times New Roman" w:cs="Times New Roman"/>
          <w:b/>
          <w:sz w:val="24"/>
          <w:szCs w:val="24"/>
        </w:rPr>
        <w:t>в 2020 году.</w:t>
      </w:r>
    </w:p>
    <w:p w:rsidR="00EC6DAB" w:rsidRPr="00F877D8" w:rsidRDefault="00EC6DAB" w:rsidP="00F87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D8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 1. Сроки приема документов на обучение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77D8"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 xml:space="preserve">ДФИЦ </w:t>
      </w:r>
      <w:r w:rsidRPr="00F877D8">
        <w:rPr>
          <w:rFonts w:ascii="Times New Roman" w:hAnsi="Times New Roman" w:cs="Times New Roman"/>
          <w:sz w:val="24"/>
          <w:szCs w:val="24"/>
        </w:rPr>
        <w:t>устанавл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 в период с </w:t>
      </w:r>
      <w:r w:rsidRPr="00EC6DAB">
        <w:rPr>
          <w:rFonts w:ascii="Times New Roman" w:hAnsi="Times New Roman" w:cs="Times New Roman"/>
          <w:b/>
          <w:sz w:val="24"/>
          <w:szCs w:val="24"/>
        </w:rPr>
        <w:t>20 августа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C6DAB">
        <w:rPr>
          <w:rFonts w:ascii="Times New Roman" w:hAnsi="Times New Roman" w:cs="Times New Roman"/>
          <w:b/>
          <w:sz w:val="24"/>
          <w:szCs w:val="24"/>
        </w:rPr>
        <w:t>20 сентября  2020 г</w:t>
      </w:r>
      <w:r w:rsidRPr="00F87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7D8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2. Прием в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высшего образования – программам подготовки научно-педагогических кадров проводится по заявлению граждан о приеме с приложением необходимых документов в электронной форме, предоставляются (направляются) в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в электронной форме в формате </w:t>
      </w:r>
      <w:proofErr w:type="spellStart"/>
      <w:r w:rsidRPr="00F877D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877D8">
        <w:rPr>
          <w:rFonts w:ascii="Times New Roman" w:hAnsi="Times New Roman" w:cs="Times New Roman"/>
          <w:sz w:val="24"/>
          <w:szCs w:val="24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В случае если подача документов, а также подписание заявления осуществляется доверенным лицом на основании оформленной в установленном порядке доверенности, предполагающей право подписания доверенным лицом необходимых документов, сканированная копия доверенности предоставляется вместе с пакетом документов. Документы, необходимые для поступления, предоставленные (направленные) в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в электронной форме, принимаются, если они поступили в </w:t>
      </w:r>
      <w:r w:rsidR="00EC6DAB"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Pr="00F877D8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3. Заявление о приеме в аспирантуру подается на имя </w:t>
      </w:r>
      <w:r>
        <w:rPr>
          <w:rFonts w:ascii="Times New Roman" w:hAnsi="Times New Roman" w:cs="Times New Roman"/>
          <w:sz w:val="24"/>
          <w:szCs w:val="24"/>
        </w:rPr>
        <w:t>Председателя 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 а) копии документа (документов), удостоверяющего личность и гражданство поступающего;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б) оригинала или копии диплома специалиста или диплома магистра, заверенные нотариально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</w:t>
      </w:r>
      <w:r w:rsidR="00DD36D3">
        <w:rPr>
          <w:rFonts w:ascii="Times New Roman" w:hAnsi="Times New Roman" w:cs="Times New Roman"/>
          <w:sz w:val="24"/>
          <w:szCs w:val="24"/>
        </w:rPr>
        <w:t xml:space="preserve">20 сентября 2020 г.) </w:t>
      </w:r>
      <w:r w:rsidRPr="00F877D8">
        <w:rPr>
          <w:rFonts w:ascii="Times New Roman" w:hAnsi="Times New Roman" w:cs="Times New Roman"/>
          <w:sz w:val="24"/>
          <w:szCs w:val="24"/>
        </w:rPr>
        <w:t>; в) анкеты с фотографией. Работающие должны заверить анкету печатью по месту работы; г) при необходимости создания спец</w:t>
      </w:r>
      <w:r w:rsidR="00DD36D3">
        <w:rPr>
          <w:rFonts w:ascii="Times New Roman" w:hAnsi="Times New Roman" w:cs="Times New Roman"/>
          <w:sz w:val="24"/>
          <w:szCs w:val="24"/>
        </w:rPr>
        <w:t xml:space="preserve">иальных условий при проведении </w:t>
      </w:r>
      <w:r w:rsidRPr="00F877D8">
        <w:rPr>
          <w:rFonts w:ascii="Times New Roman" w:hAnsi="Times New Roman" w:cs="Times New Roman"/>
          <w:sz w:val="24"/>
          <w:szCs w:val="24"/>
        </w:rPr>
        <w:t xml:space="preserve">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7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77D8">
        <w:rPr>
          <w:rFonts w:ascii="Times New Roman" w:hAnsi="Times New Roman" w:cs="Times New Roman"/>
          <w:sz w:val="24"/>
          <w:szCs w:val="24"/>
        </w:rPr>
        <w:t xml:space="preserve">)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(представляются по усмотрению поступающего);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 е) четырех фотографий поступающего (размер 3х4).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4. В заявлении поступающим указываются следующие обязательные сведения: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1) фамилия, имя, отчество (при наличии);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2) дата рождения;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3) сведения о гражданстве (отсутствии гражданства);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4) реквизиты документа, удостоверяющего личность (в том числе указание, когда и кем выдан документ);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5) сведения о документе установленного образца (диплом специалиста или магистра), который представляется поступающим;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6) форма и условия обучения: очная или заочная; бюджетная или контрактная; </w:t>
      </w:r>
    </w:p>
    <w:p w:rsidR="00DD36D3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 </w:t>
      </w:r>
    </w:p>
    <w:p w:rsidR="00EC6DAB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lastRenderedPageBreak/>
        <w:t xml:space="preserve">8)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(при наличии индивидуальных достижений - с указанием сведений о них);</w:t>
      </w:r>
    </w:p>
    <w:p w:rsidR="00EC6DAB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 9) сведения о наличии или отсутствии у поступающего потребности в предоставлении места для проживания в общежитии в период обучения; </w:t>
      </w:r>
    </w:p>
    <w:p w:rsidR="00EC6DAB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10) почтовый адрес и электронный адрес; </w:t>
      </w:r>
    </w:p>
    <w:p w:rsidR="00EC6DAB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11) способ возврата поданных документов в случае не поступления на обучение (в случае представления оригиналов документов).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 w:rsidR="00EC6DAB"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и приложений к ним или отсутствием копии указанного свидетельства. Факт ознакомления заверяется личной подписью поступающего. Подписью поступающего заверяются также:</w:t>
      </w:r>
    </w:p>
    <w:p w:rsidR="00EC6DAB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 - получение высшего профессионального образования данного уровня впервые; </w:t>
      </w:r>
    </w:p>
    <w:p w:rsidR="00EC6DAB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>- ознакомление (в том числе через информационные системы общего пользования) с правилами подачи апелляции при приеме по результатам проведения вступительных испытаний;</w:t>
      </w:r>
      <w:r w:rsidR="00EC6DAB">
        <w:rPr>
          <w:rFonts w:ascii="Times New Roman" w:hAnsi="Times New Roman" w:cs="Times New Roman"/>
          <w:sz w:val="24"/>
          <w:szCs w:val="24"/>
        </w:rPr>
        <w:t xml:space="preserve"> </w:t>
      </w:r>
      <w:r w:rsidRPr="00F877D8">
        <w:rPr>
          <w:rFonts w:ascii="Times New Roman" w:hAnsi="Times New Roman" w:cs="Times New Roman"/>
          <w:sz w:val="24"/>
          <w:szCs w:val="24"/>
        </w:rPr>
        <w:t>перечень прилагаемых документов.</w:t>
      </w:r>
    </w:p>
    <w:p w:rsidR="00AC62FB" w:rsidRPr="00F877D8" w:rsidRDefault="00F877D8" w:rsidP="00F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D8">
        <w:rPr>
          <w:rFonts w:ascii="Times New Roman" w:hAnsi="Times New Roman" w:cs="Times New Roman"/>
          <w:sz w:val="24"/>
          <w:szCs w:val="24"/>
        </w:rPr>
        <w:t xml:space="preserve">В случае предоставления поступающим заявления, содержащего не все сведения, предусмотренные подпунктами 1-7 и (или) сведения, не соответствующие действительности, </w:t>
      </w:r>
      <w:r w:rsidR="00EC6DAB"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 xml:space="preserve"> возвращает документы их владельцу. Взаимодействие с поступающими при подаче ими заявления о приеме посредством электронной информационной системы </w:t>
      </w:r>
      <w:r w:rsidR="00EC6DAB">
        <w:rPr>
          <w:rFonts w:ascii="Times New Roman" w:hAnsi="Times New Roman" w:cs="Times New Roman"/>
          <w:sz w:val="24"/>
          <w:szCs w:val="24"/>
        </w:rPr>
        <w:t>ДФИЦ РАН</w:t>
      </w:r>
      <w:r w:rsidRPr="00F877D8">
        <w:rPr>
          <w:rFonts w:ascii="Times New Roman" w:hAnsi="Times New Roman" w:cs="Times New Roman"/>
          <w:sz w:val="24"/>
          <w:szCs w:val="24"/>
        </w:rPr>
        <w:t>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рассмотрение апелляций, осуществляется с использованием дистанционных технологий.</w:t>
      </w:r>
    </w:p>
    <w:sectPr w:rsidR="00AC62FB" w:rsidRPr="00F877D8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877D8"/>
    <w:rsid w:val="00942BC4"/>
    <w:rsid w:val="00AC62FB"/>
    <w:rsid w:val="00DD36D3"/>
    <w:rsid w:val="00EC6DAB"/>
    <w:rsid w:val="00F8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2020-07-09T08:02:00Z</dcterms:created>
  <dcterms:modified xsi:type="dcterms:W3CDTF">2020-07-09T08:16:00Z</dcterms:modified>
</cp:coreProperties>
</file>